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5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sz w:val="30"/>
          <w:szCs w:val="30"/>
        </w:rPr>
      </w:pPr>
    </w:p>
    <w:p w:rsidR="00B710D5" w:rsidRDefault="00B710D5" w:rsidP="00B710D5">
      <w:pPr>
        <w:pStyle w:val="newncpi0s0"/>
        <w:spacing w:before="0" w:beforeAutospacing="0" w:after="0" w:afterAutospacing="0" w:line="280" w:lineRule="exact"/>
        <w:jc w:val="right"/>
        <w:rPr>
          <w:rStyle w:val="promulgator"/>
          <w:b w:val="0"/>
          <w:sz w:val="30"/>
          <w:szCs w:val="30"/>
        </w:rPr>
      </w:pPr>
    </w:p>
    <w:p w:rsidR="00B710D5" w:rsidRDefault="00B710D5" w:rsidP="00B710D5">
      <w:pPr>
        <w:pStyle w:val="newncpi0s0"/>
        <w:spacing w:before="0" w:beforeAutospacing="0" w:after="0" w:afterAutospacing="0" w:line="280" w:lineRule="exact"/>
        <w:jc w:val="right"/>
        <w:rPr>
          <w:rStyle w:val="promulgator"/>
          <w:b w:val="0"/>
          <w:sz w:val="30"/>
          <w:szCs w:val="30"/>
        </w:rPr>
      </w:pPr>
      <w:r>
        <w:rPr>
          <w:rStyle w:val="promulgator"/>
          <w:sz w:val="30"/>
          <w:szCs w:val="30"/>
        </w:rPr>
        <w:t xml:space="preserve">                                                 Проект</w:t>
      </w:r>
    </w:p>
    <w:p w:rsidR="00B710D5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color w:val="FFFFFF" w:themeColor="background1"/>
          <w:sz w:val="30"/>
          <w:szCs w:val="30"/>
        </w:rPr>
      </w:pPr>
    </w:p>
    <w:p w:rsidR="00B710D5" w:rsidRPr="00F914BD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color w:val="FFFFFF" w:themeColor="background1"/>
          <w:sz w:val="30"/>
          <w:szCs w:val="30"/>
        </w:rPr>
      </w:pPr>
    </w:p>
    <w:p w:rsidR="00B710D5" w:rsidRPr="00843D6F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sz w:val="30"/>
          <w:szCs w:val="30"/>
        </w:rPr>
      </w:pPr>
      <w:r w:rsidRPr="00F914BD">
        <w:rPr>
          <w:rStyle w:val="promulgator"/>
          <w:color w:val="FFFFFF" w:themeColor="background1"/>
          <w:sz w:val="30"/>
          <w:szCs w:val="30"/>
        </w:rPr>
        <w:t>МИ</w:t>
      </w:r>
      <w:r w:rsidRPr="00843D6F">
        <w:rPr>
          <w:rStyle w:val="promulgator"/>
          <w:sz w:val="30"/>
          <w:szCs w:val="30"/>
        </w:rPr>
        <w:t>МИНИСТЕРСТВо АРХИТЕКТУРЫ И СТРОИТЕЛЬСТВА</w:t>
      </w:r>
    </w:p>
    <w:p w:rsidR="00B710D5" w:rsidRPr="00843D6F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sz w:val="30"/>
          <w:szCs w:val="30"/>
        </w:rPr>
      </w:pPr>
      <w:r w:rsidRPr="00843D6F">
        <w:rPr>
          <w:rStyle w:val="promulgator"/>
          <w:sz w:val="30"/>
          <w:szCs w:val="30"/>
        </w:rPr>
        <w:t>РЕСПУБЛИКИ БЕЛАРУСЬ</w:t>
      </w:r>
    </w:p>
    <w:p w:rsidR="00B710D5" w:rsidRPr="00843D6F" w:rsidRDefault="00B710D5" w:rsidP="00B710D5">
      <w:pPr>
        <w:pStyle w:val="newncpi0s0"/>
        <w:jc w:val="center"/>
        <w:rPr>
          <w:rStyle w:val="name"/>
          <w:b w:val="0"/>
          <w:sz w:val="30"/>
          <w:szCs w:val="30"/>
        </w:rPr>
      </w:pPr>
      <w:r w:rsidRPr="00843D6F">
        <w:rPr>
          <w:rStyle w:val="name"/>
          <w:sz w:val="30"/>
          <w:szCs w:val="30"/>
        </w:rPr>
        <w:t>ПОСТАНОВЛЕНИЕ</w:t>
      </w:r>
    </w:p>
    <w:p w:rsidR="00B710D5" w:rsidRPr="00843D6F" w:rsidRDefault="00B710D5" w:rsidP="00B710D5">
      <w:pPr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43D6F">
        <w:rPr>
          <w:rFonts w:ascii="Times New Roman" w:hAnsi="Times New Roman" w:cs="Times New Roman"/>
          <w:sz w:val="30"/>
          <w:szCs w:val="30"/>
        </w:rPr>
        <w:t xml:space="preserve">2018 г.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A1B87">
        <w:rPr>
          <w:rFonts w:ascii="Times New Roman" w:hAnsi="Times New Roman" w:cs="Times New Roman"/>
          <w:sz w:val="30"/>
          <w:szCs w:val="30"/>
        </w:rPr>
        <w:t>№</w:t>
      </w:r>
    </w:p>
    <w:p w:rsidR="00B710D5" w:rsidRPr="00843D6F" w:rsidRDefault="00B710D5" w:rsidP="00B710D5">
      <w:pPr>
        <w:jc w:val="center"/>
        <w:rPr>
          <w:rFonts w:ascii="Times New Roman" w:hAnsi="Times New Roman" w:cs="Times New Roman"/>
          <w:sz w:val="30"/>
          <w:szCs w:val="30"/>
        </w:rPr>
      </w:pPr>
      <w:r w:rsidRPr="00843D6F">
        <w:rPr>
          <w:rFonts w:ascii="Times New Roman" w:hAnsi="Times New Roman" w:cs="Times New Roman"/>
          <w:sz w:val="30"/>
          <w:szCs w:val="30"/>
        </w:rPr>
        <w:t>г. Минск</w:t>
      </w:r>
    </w:p>
    <w:p w:rsidR="00B710D5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color w:val="FFFFFF" w:themeColor="background1"/>
          <w:sz w:val="30"/>
          <w:szCs w:val="30"/>
        </w:rPr>
      </w:pPr>
      <w:r w:rsidRPr="00F914BD">
        <w:rPr>
          <w:rStyle w:val="promulgator"/>
          <w:color w:val="FFFFFF" w:themeColor="background1"/>
          <w:sz w:val="30"/>
          <w:szCs w:val="30"/>
        </w:rPr>
        <w:t>ЕКТ</w:t>
      </w:r>
    </w:p>
    <w:p w:rsidR="00B710D5" w:rsidRPr="00F914BD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rStyle w:val="promulgator"/>
          <w:b w:val="0"/>
          <w:color w:val="FFFFFF" w:themeColor="background1"/>
          <w:sz w:val="30"/>
          <w:szCs w:val="30"/>
        </w:rPr>
      </w:pPr>
      <w:r w:rsidRPr="00F914BD">
        <w:rPr>
          <w:rStyle w:val="promulgator"/>
          <w:color w:val="FFFFFF" w:themeColor="background1"/>
          <w:sz w:val="30"/>
          <w:szCs w:val="30"/>
        </w:rPr>
        <w:t xml:space="preserve">УРЫ И СТРОИТЕЛЬСТВА </w:t>
      </w:r>
    </w:p>
    <w:p w:rsidR="00B710D5" w:rsidRPr="00573CB9" w:rsidRDefault="00B710D5" w:rsidP="00B710D5">
      <w:pPr>
        <w:pStyle w:val="newncpi0s0"/>
        <w:spacing w:before="0" w:beforeAutospacing="0" w:after="0" w:afterAutospacing="0" w:line="280" w:lineRule="exact"/>
        <w:jc w:val="center"/>
        <w:rPr>
          <w:bCs/>
          <w:caps/>
          <w:color w:val="FFFFFF" w:themeColor="background1"/>
          <w:sz w:val="30"/>
          <w:szCs w:val="30"/>
        </w:rPr>
      </w:pPr>
      <w:r w:rsidRPr="00F914BD">
        <w:rPr>
          <w:rStyle w:val="promulgator"/>
          <w:color w:val="FFFFFF" w:themeColor="background1"/>
          <w:sz w:val="30"/>
          <w:szCs w:val="30"/>
        </w:rPr>
        <w:t>РЕСП</w:t>
      </w:r>
      <w:bookmarkStart w:id="0" w:name="a1"/>
      <w:bookmarkEnd w:id="0"/>
      <w:r w:rsidRPr="00F914BD">
        <w:rPr>
          <w:rStyle w:val="name"/>
          <w:color w:val="FFFFFF" w:themeColor="background1"/>
          <w:sz w:val="30"/>
          <w:szCs w:val="30"/>
        </w:rPr>
        <w:t>ПОСТАНОВЛЕНИ</w:t>
      </w:r>
      <w:r w:rsidRPr="00F914BD">
        <w:rPr>
          <w:color w:val="FFFFFF" w:themeColor="background1"/>
          <w:sz w:val="30"/>
          <w:szCs w:val="30"/>
        </w:rPr>
        <w:t xml:space="preserve"> </w:t>
      </w:r>
      <w:r>
        <w:rPr>
          <w:color w:val="FFFFFF" w:themeColor="background1"/>
          <w:sz w:val="30"/>
          <w:szCs w:val="30"/>
        </w:rPr>
        <w:t xml:space="preserve">2018 г.     </w:t>
      </w:r>
      <w:r w:rsidRPr="00F914BD">
        <w:rPr>
          <w:color w:val="FFFFFF" w:themeColor="background1"/>
          <w:sz w:val="30"/>
          <w:szCs w:val="30"/>
        </w:rPr>
        <w:t xml:space="preserve">                                                                </w:t>
      </w:r>
      <w:r>
        <w:rPr>
          <w:color w:val="FFFFFF" w:themeColor="background1"/>
          <w:sz w:val="30"/>
          <w:szCs w:val="30"/>
        </w:rPr>
        <w:t xml:space="preserve">г. </w:t>
      </w:r>
    </w:p>
    <w:p w:rsidR="00B710D5" w:rsidRDefault="00B710D5" w:rsidP="00B710D5">
      <w:pPr>
        <w:pStyle w:val="a5"/>
        <w:tabs>
          <w:tab w:val="left" w:pos="3969"/>
        </w:tabs>
        <w:ind w:left="709" w:right="5515" w:hanging="709"/>
      </w:pPr>
      <w:r>
        <w:t xml:space="preserve">         Об   </w:t>
      </w:r>
      <w:r w:rsidRPr="006B52A2">
        <w:t>утверждении</w:t>
      </w:r>
      <w:r>
        <w:t xml:space="preserve">     </w:t>
      </w:r>
      <w:r w:rsidRPr="006B52A2">
        <w:t>Инструкции</w:t>
      </w:r>
      <w:r w:rsidRPr="009D5A2C">
        <w:t xml:space="preserve"> </w:t>
      </w:r>
    </w:p>
    <w:p w:rsidR="00B710D5" w:rsidRDefault="00B710D5" w:rsidP="00B710D5">
      <w:pPr>
        <w:pStyle w:val="a5"/>
        <w:tabs>
          <w:tab w:val="left" w:pos="3969"/>
        </w:tabs>
        <w:ind w:left="709" w:right="5515" w:hanging="709"/>
      </w:pPr>
      <w:r>
        <w:t xml:space="preserve">        </w:t>
      </w:r>
      <w:r w:rsidR="00562C29">
        <w:t xml:space="preserve"> </w:t>
      </w:r>
      <w:r>
        <w:t xml:space="preserve">о порядке применения и           заполнения </w:t>
      </w:r>
      <w:r w:rsidRPr="0065493B">
        <w:t>форм</w:t>
      </w:r>
      <w:r w:rsidRPr="00C10ADF">
        <w:t xml:space="preserve"> </w:t>
      </w:r>
      <w:r>
        <w:t>актов сдачи-приемки выполненных строительных и иных специальных монтажных работ</w:t>
      </w:r>
    </w:p>
    <w:p w:rsidR="00B710D5" w:rsidRPr="00EC7431" w:rsidRDefault="00B710D5" w:rsidP="00B710D5">
      <w:pPr>
        <w:spacing w:after="0" w:line="240" w:lineRule="auto"/>
        <w:ind w:right="5232"/>
        <w:jc w:val="both"/>
        <w:rPr>
          <w:rFonts w:ascii="Times New Roman" w:hAnsi="Times New Roman" w:cs="Times New Roman"/>
          <w:sz w:val="30"/>
          <w:szCs w:val="30"/>
        </w:rPr>
      </w:pPr>
    </w:p>
    <w:p w:rsidR="00B710D5" w:rsidRPr="002E4732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19EB">
        <w:rPr>
          <w:rFonts w:ascii="Times New Roman" w:hAnsi="Times New Roman" w:cs="Times New Roman"/>
          <w:sz w:val="30"/>
          <w:szCs w:val="30"/>
        </w:rPr>
        <w:t xml:space="preserve">На </w:t>
      </w:r>
      <w:r w:rsidRPr="001A5D9F">
        <w:rPr>
          <w:rFonts w:ascii="Times New Roman" w:hAnsi="Times New Roman" w:cs="Times New Roman"/>
          <w:sz w:val="30"/>
          <w:szCs w:val="30"/>
        </w:rPr>
        <w:t xml:space="preserve">основании </w:t>
      </w:r>
      <w:hyperlink r:id="rId6" w:history="1">
        <w:r w:rsidRPr="001A5D9F">
          <w:rPr>
            <w:rFonts w:ascii="Times New Roman" w:hAnsi="Times New Roman" w:cs="Times New Roman"/>
            <w:sz w:val="30"/>
            <w:szCs w:val="30"/>
          </w:rPr>
          <w:t>пункта 55</w:t>
        </w:r>
      </w:hyperlink>
      <w:r w:rsidRPr="002E4732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A5D9F">
        <w:rPr>
          <w:rFonts w:ascii="Times New Roman" w:hAnsi="Times New Roman" w:cs="Times New Roman"/>
          <w:sz w:val="30"/>
          <w:szCs w:val="30"/>
        </w:rPr>
        <w:t>равил заключения и исполнения договоров строительного подряда, утвержденных постановлением Совета Министров Республики Беларусь от 15</w:t>
      </w:r>
      <w:r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Pr="001A5D9F">
        <w:rPr>
          <w:rFonts w:ascii="Times New Roman" w:hAnsi="Times New Roman" w:cs="Times New Roman"/>
          <w:sz w:val="30"/>
          <w:szCs w:val="30"/>
        </w:rPr>
        <w:t>1998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1A5D9F">
        <w:rPr>
          <w:rFonts w:ascii="Times New Roman" w:hAnsi="Times New Roman" w:cs="Times New Roman"/>
          <w:sz w:val="30"/>
          <w:szCs w:val="30"/>
        </w:rPr>
        <w:t xml:space="preserve"> № 1450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80CD6">
        <w:t xml:space="preserve"> </w:t>
      </w:r>
      <w:hyperlink r:id="rId7" w:history="1">
        <w:r w:rsidRPr="00EC7431">
          <w:rPr>
            <w:rFonts w:ascii="Times New Roman" w:hAnsi="Times New Roman" w:cs="Times New Roman"/>
            <w:sz w:val="30"/>
            <w:szCs w:val="30"/>
          </w:rPr>
          <w:t xml:space="preserve">подпункта </w:t>
        </w:r>
        <w:r>
          <w:rPr>
            <w:rFonts w:ascii="Times New Roman" w:hAnsi="Times New Roman" w:cs="Times New Roman"/>
            <w:sz w:val="30"/>
            <w:szCs w:val="30"/>
          </w:rPr>
          <w:t xml:space="preserve">5.6 </w:t>
        </w:r>
        <w:r w:rsidRPr="00EC7431">
          <w:rPr>
            <w:rFonts w:ascii="Times New Roman" w:hAnsi="Times New Roman" w:cs="Times New Roman"/>
            <w:sz w:val="30"/>
            <w:szCs w:val="30"/>
          </w:rPr>
          <w:t xml:space="preserve"> пункта 5</w:t>
        </w:r>
      </w:hyperlink>
      <w:r w:rsidRPr="00EC7431">
        <w:rPr>
          <w:rFonts w:ascii="Times New Roman" w:hAnsi="Times New Roman" w:cs="Times New Roman"/>
          <w:sz w:val="30"/>
          <w:szCs w:val="30"/>
        </w:rPr>
        <w:t xml:space="preserve"> Положения о Министерстве архитектуры и строительства Республики Беларусь, утвержденного постановлением Совета Министров Респ</w:t>
      </w:r>
      <w:r>
        <w:rPr>
          <w:rFonts w:ascii="Times New Roman" w:hAnsi="Times New Roman" w:cs="Times New Roman"/>
          <w:sz w:val="30"/>
          <w:szCs w:val="30"/>
        </w:rPr>
        <w:t xml:space="preserve">ублики Беларусь от 31 июля 2006г. № </w:t>
      </w:r>
      <w:r w:rsidRPr="00EC7431">
        <w:rPr>
          <w:rFonts w:ascii="Times New Roman" w:hAnsi="Times New Roman" w:cs="Times New Roman"/>
          <w:sz w:val="30"/>
          <w:szCs w:val="30"/>
        </w:rPr>
        <w:t>973 «Вопросы Министерства архитектуры и строительства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5D9F">
        <w:rPr>
          <w:rFonts w:ascii="Times New Roman" w:hAnsi="Times New Roman" w:cs="Times New Roman"/>
          <w:sz w:val="30"/>
          <w:szCs w:val="30"/>
        </w:rPr>
        <w:t xml:space="preserve"> Министерство архитектуры и строительства Республики Беларусь ПОСТАНОВЛЯЕТ</w:t>
      </w:r>
      <w:r w:rsidRPr="002E4732">
        <w:rPr>
          <w:rFonts w:ascii="Times New Roman" w:hAnsi="Times New Roman" w:cs="Times New Roman"/>
          <w:sz w:val="30"/>
          <w:szCs w:val="30"/>
        </w:rPr>
        <w:t>:</w:t>
      </w:r>
    </w:p>
    <w:p w:rsid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431">
        <w:rPr>
          <w:rFonts w:ascii="Times New Roman" w:hAnsi="Times New Roman" w:cs="Times New Roman"/>
          <w:sz w:val="30"/>
          <w:szCs w:val="30"/>
        </w:rPr>
        <w:t>1. </w:t>
      </w:r>
      <w:r w:rsidRPr="001319EB">
        <w:rPr>
          <w:rFonts w:ascii="Times New Roman" w:hAnsi="Times New Roman" w:cs="Times New Roman"/>
          <w:sz w:val="30"/>
          <w:szCs w:val="30"/>
        </w:rPr>
        <w:t xml:space="preserve">Утвердить прилагаемую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319EB">
        <w:rPr>
          <w:rFonts w:ascii="Times New Roman" w:hAnsi="Times New Roman" w:cs="Times New Roman"/>
          <w:sz w:val="30"/>
          <w:szCs w:val="30"/>
        </w:rPr>
        <w:t xml:space="preserve">нструкцию о порядке применения и заполнения </w:t>
      </w:r>
      <w:r>
        <w:rPr>
          <w:rFonts w:ascii="Times New Roman" w:hAnsi="Times New Roman" w:cs="Times New Roman"/>
          <w:sz w:val="30"/>
          <w:szCs w:val="30"/>
        </w:rPr>
        <w:t xml:space="preserve">форм </w:t>
      </w:r>
      <w:r w:rsidRPr="001319EB">
        <w:rPr>
          <w:rFonts w:ascii="Times New Roman" w:hAnsi="Times New Roman" w:cs="Times New Roman"/>
          <w:sz w:val="30"/>
          <w:szCs w:val="30"/>
        </w:rPr>
        <w:t>актов 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710D5" w:rsidRDefault="00B710D5" w:rsidP="00B7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B7C88">
        <w:rPr>
          <w:rFonts w:ascii="Times New Roman" w:hAnsi="Times New Roman" w:cs="Times New Roman"/>
          <w:sz w:val="30"/>
          <w:szCs w:val="30"/>
        </w:rPr>
        <w:t xml:space="preserve">2. Настоящее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</w:t>
      </w:r>
      <w:r w:rsidRPr="00457327">
        <w:rPr>
          <w:rFonts w:ascii="Times New Roman" w:hAnsi="Times New Roman" w:cs="Times New Roman"/>
          <w:sz w:val="30"/>
          <w:szCs w:val="30"/>
        </w:rPr>
        <w:t>после его официального</w:t>
      </w:r>
    </w:p>
    <w:p w:rsidR="00B710D5" w:rsidRPr="00457327" w:rsidRDefault="00B710D5" w:rsidP="00B7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573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7327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B710D5" w:rsidRDefault="00B710D5" w:rsidP="00B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10D5" w:rsidRPr="005B7C88" w:rsidRDefault="00B710D5" w:rsidP="00B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10D5" w:rsidRPr="00031977" w:rsidRDefault="00B710D5" w:rsidP="00B710D5">
      <w:pPr>
        <w:tabs>
          <w:tab w:val="left" w:pos="9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1977">
        <w:rPr>
          <w:rFonts w:ascii="Times New Roman" w:hAnsi="Times New Roman" w:cs="Times New Roman"/>
          <w:sz w:val="30"/>
          <w:szCs w:val="30"/>
        </w:rPr>
        <w:t xml:space="preserve">        Первый заместитель  Министра                                              </w:t>
      </w:r>
      <w:proofErr w:type="spellStart"/>
      <w:r w:rsidRPr="00031977">
        <w:rPr>
          <w:rFonts w:ascii="Times New Roman" w:hAnsi="Times New Roman" w:cs="Times New Roman"/>
          <w:sz w:val="30"/>
          <w:szCs w:val="30"/>
        </w:rPr>
        <w:t>А.В.Кручанов</w:t>
      </w:r>
      <w:proofErr w:type="spellEnd"/>
    </w:p>
    <w:p w:rsidR="00B710D5" w:rsidRDefault="00B710D5" w:rsidP="00B710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10D5" w:rsidRPr="00D31764" w:rsidRDefault="00B710D5" w:rsidP="00B710D5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77A04" w:rsidRDefault="00562C29"/>
    <w:p w:rsidR="00B710D5" w:rsidRDefault="00B710D5"/>
    <w:p w:rsidR="00B710D5" w:rsidRDefault="00B710D5"/>
    <w:p w:rsidR="00B710D5" w:rsidRDefault="00B710D5"/>
    <w:p w:rsidR="00B710D5" w:rsidRDefault="00B710D5"/>
    <w:p w:rsidR="00B710D5" w:rsidRPr="00480733" w:rsidRDefault="00B710D5" w:rsidP="00B710D5">
      <w:pPr>
        <w:pStyle w:val="a5"/>
        <w:tabs>
          <w:tab w:val="left" w:pos="142"/>
          <w:tab w:val="left" w:pos="3686"/>
          <w:tab w:val="left" w:pos="3828"/>
        </w:tabs>
        <w:ind w:left="709" w:right="5515" w:hanging="709"/>
        <w:rPr>
          <w:color w:val="FF0000"/>
        </w:rPr>
      </w:pPr>
      <w:r>
        <w:lastRenderedPageBreak/>
        <w:t xml:space="preserve">         </w:t>
      </w:r>
      <w:r w:rsidRPr="00B12FC3">
        <w:t xml:space="preserve">Инструкция о </w:t>
      </w:r>
      <w:r w:rsidRPr="00480733">
        <w:t>порядке применения и заполнения форм</w:t>
      </w:r>
      <w:r w:rsidRPr="00480733">
        <w:rPr>
          <w:color w:val="FF0000"/>
        </w:rPr>
        <w:t xml:space="preserve"> </w:t>
      </w:r>
    </w:p>
    <w:p w:rsidR="00B710D5" w:rsidRPr="00B12FC3" w:rsidRDefault="00B710D5" w:rsidP="00B710D5">
      <w:pPr>
        <w:pStyle w:val="a5"/>
        <w:tabs>
          <w:tab w:val="left" w:pos="142"/>
          <w:tab w:val="left" w:pos="3686"/>
          <w:tab w:val="left" w:pos="3828"/>
        </w:tabs>
        <w:ind w:left="709" w:right="5515" w:hanging="709"/>
      </w:pPr>
      <w:r w:rsidRPr="00480733">
        <w:rPr>
          <w:color w:val="FF0000"/>
        </w:rPr>
        <w:t xml:space="preserve">         </w:t>
      </w:r>
      <w:r w:rsidRPr="00480733">
        <w:t>актов сдачи-приемки</w:t>
      </w:r>
      <w:r w:rsidRPr="00B12FC3">
        <w:t xml:space="preserve"> выполненных строительных и иных специальных монтажных  работ</w:t>
      </w:r>
    </w:p>
    <w:p w:rsidR="00B710D5" w:rsidRPr="00B12FC3" w:rsidRDefault="00B710D5" w:rsidP="00B710D5">
      <w:pPr>
        <w:tabs>
          <w:tab w:val="left" w:pos="672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1.  Настоящая Инструкция определяет порядок применения и заполнения форм актов сдачи-приемки выполненных строительных и иных специальных монтажных работ (далее, если не предусмотрено иное,  акты).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Формы актов (С-2, С-2а, С-2б, С-2в) утверждены постановлением Министерства архитектуры и строительства Республики Беларусь от 29 апреля 2011 г. № 13 «Об установлении форм первичных учетных документов в строительстве» (Национальный реестр правовых актов Республики Беларусь, 2011 г., № 61, 8/23671).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Формы актов применяются при выполнении строительных и иных специальных монтажных работ (далее – строительные работы) на территории Республики Беларусь по объектам строительства независимо от источников финансирования строительства и форм собственности заказчиков и подрядчиков.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При выполнении строительных работ на территории Республики Беларусь не допускается применение актов, форма которых разработана организацией самостоятельно.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2.  Акты оформляются подрядчиком при предъявлении к приемке выполненных строительных работ и являются первичными учетными документами, подтверждающими наименование, количество и стоимость выполненных и принятых работ. На основании актов стоимость выполненных  строительных работ отражается в бухгалтерском учете подрядчика и заказчика.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Акты, подписанные в одностороннем порядке, в бухгалтерском учете не отражаются.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3. Акты составляются участниками хозяйственной операции, которыми являются юридические лица (филиалы юридических лиц), между которыми заключен договор строительного подряда.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Акты подписываются лицами, ответственными за совершение хозяйственной операции, уполномоченными на их подписание в соответствии с требованиями законодательства с указанием их должностей, фамилий, инициалов и личных подписей.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Сведения о дате получения актов заказчиком (генподрядчиком)  для рассмотрения и о дате получения подписанных актов генподрядчиком (субподрядчиком) заполняются на основании данных об их регистрации.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4.  В формы актов допускается вносить иную информацию, не противоречащую законодательству и применяемой системе </w:t>
      </w:r>
      <w:r w:rsidRPr="00B710D5">
        <w:rPr>
          <w:rFonts w:ascii="Times New Roman" w:hAnsi="Times New Roman" w:cs="Times New Roman"/>
          <w:sz w:val="30"/>
          <w:szCs w:val="30"/>
        </w:rPr>
        <w:lastRenderedPageBreak/>
        <w:t xml:space="preserve">ценообразования на строительные работы. При этом не допускается нарушение структуры утвержденной формы акта.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5. Стоимостные показатели в актах, оформляемых между участниками хозяйственной операции - резидентами Республики Беларусь, заполняются в белорусских рублях,  в том числе в случае, когда в соответствии с законодательством  денежное обязательство подлежит оплате в белорусских рублях в сумме, эквивалентной определенной сумме в иностранной валюте или в условных денежных единицах. При этом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 указывается общая стоимость работ в иностранной валюте, эквивалентно  которой согласно договору строительного подряда определена стоимость работ в белорусских рублях.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Стоимостные показатели в актах, оформляемых между участниками хозяйственной операции – резидентом Республики Беларусь и нерезидентом Республики Беларусь (в том числе в лице постоянного представительства иностранного юридического лица), заполняются в иностранной валюте, в которой в соответствии с законодательством определена цена работ согласно договору. Стоимость работ в белорусских рублях определяется в соответствии с законодательством.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6.  Акты оформляются по каждой части объекта строительства (по каждому зданию, сооружению, виду инженерных сетей, благоустройству и др.), выделенной согласно проектной документации в составе объекта строительства. 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7.  При изменении количества и стоимости принятых работ по решению суда или по результатам контрольных обмеров составляются корректировочные акты.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8.  Акт формы С-2 применяется для сдачи-приемки работ, стоимость которых определена в базисном уровне цен, с пересчетом, в установленном порядке, в текущий уровень цен с применением базисных индексов изменения стоимости по элементам затрат и индексов изменения стоимости строительно-монтажных работ на отчетный год с помесячной разбивкой.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При выполнении строительных работ, сдача-приемка которых оформляется актом формы С-2 с привлечением субподрядчиков, генподрядчиком заказчику представляется общий акт на работы, выполненные собственными силами генподрядчика, и на работы, выполненные субподрядчиками.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случае необходимости предъявления заказчику отдельных актов  формы С-2 на работы, выполненные собственными силами генподрядчика, и на работы, выполненные субподрядчиками, все работы предъявляются генподрядчиком заказчику от имени генподрядчика. При этом в акте формы С-2, оформленном по работам, выполненным субподрядчиком, в строке «Субподрядчик»  делается запись – «работы выполнены субподрядчиком (указывается наименование субподрядчика)».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lastRenderedPageBreak/>
        <w:t xml:space="preserve">В качестве приложения к </w:t>
      </w:r>
      <w:hyperlink r:id="rId8" w:history="1">
        <w:r w:rsidRPr="00B710D5">
          <w:rPr>
            <w:rFonts w:ascii="Times New Roman" w:hAnsi="Times New Roman" w:cs="Times New Roman"/>
            <w:sz w:val="30"/>
            <w:szCs w:val="30"/>
          </w:rPr>
          <w:t xml:space="preserve">акту </w:t>
        </w:r>
      </w:hyperlink>
      <w:r w:rsidRPr="00B710D5">
        <w:rPr>
          <w:rFonts w:ascii="Times New Roman" w:hAnsi="Times New Roman" w:cs="Times New Roman"/>
          <w:sz w:val="30"/>
          <w:szCs w:val="30"/>
        </w:rPr>
        <w:t xml:space="preserve">формы С-2 в произвольной форме составляется: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ведомость материалов подрядчика, использованных при выполнении работ;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ведомость материалов заказчика, израсходованных подрядчиком при выполнении строительных работ. При этом по каждой позиции наименование, единица измерения и стоимость материала, включенного в ведомость, должны соответствовать наименованию, единице измерения и стоимости этого же материала, указанных заказчиком в накладной на передачу материалов.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B710D5">
        <w:rPr>
          <w:rFonts w:ascii="Times New Roman" w:hAnsi="Times New Roman" w:cs="Times New Roman"/>
          <w:sz w:val="30"/>
          <w:szCs w:val="30"/>
        </w:rPr>
        <w:t xml:space="preserve">Акт формы С-2а применяется для сдачи-приемки работ по текущему ремонту, стоимость которых определяется на основании нормативов расхода ресурсов в натуральном выражении, утверждаемых в </w:t>
      </w:r>
      <w:hyperlink r:id="rId9" w:history="1">
        <w:r w:rsidRPr="00B710D5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B710D5">
        <w:rPr>
          <w:rFonts w:ascii="Times New Roman" w:hAnsi="Times New Roman" w:cs="Times New Roman"/>
          <w:sz w:val="30"/>
          <w:szCs w:val="30"/>
        </w:rPr>
        <w:t xml:space="preserve">, определяемом Советом Министров Республики Беларусь, и цен на ресурсы, а также при выполнении дополнительных работ в случае, предусмотренном </w:t>
      </w:r>
      <w:hyperlink r:id="rId10" w:history="1">
        <w:r w:rsidRPr="00B710D5">
          <w:rPr>
            <w:rFonts w:ascii="Times New Roman" w:hAnsi="Times New Roman" w:cs="Times New Roman"/>
            <w:sz w:val="30"/>
            <w:szCs w:val="30"/>
          </w:rPr>
          <w:t>пунктом 12</w:t>
        </w:r>
      </w:hyperlink>
      <w:r w:rsidRPr="00B710D5">
        <w:rPr>
          <w:rFonts w:ascii="Times New Roman" w:hAnsi="Times New Roman" w:cs="Times New Roman"/>
          <w:sz w:val="30"/>
          <w:szCs w:val="30"/>
        </w:rPr>
        <w:t xml:space="preserve"> Положения о порядке формирования неизменной договорной (контрактной) цены на строительство объектов, утвержденного  постановлением Совета Министров Республики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 Беларусь от 18 ноября 2011 г. № 1553 «О некоторых мерах по реализации Указа Президента Республики Беларусь от 11 августа 2011 г. № 361» (Национальный реестр правовых актов Республики Беларусь, 2011 г.,     № 131, 5/34789).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10D5">
        <w:rPr>
          <w:rFonts w:ascii="Times New Roman" w:hAnsi="Times New Roman" w:cs="Times New Roman"/>
          <w:sz w:val="30"/>
          <w:szCs w:val="30"/>
        </w:rPr>
        <w:t>При выполнении текущего ремонта акт формы С-2а формируется на основании локальной сметы (локального сметного расчета), составленной в порядке, установленном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2011 г. № 51 «О некоторых вопросах по определению сметной стоимости строительства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 объектов» (Национальный реестр правовых актов Республики Беларусь, 2011 г., № 144, 58/24543). В акт формы С-2а  вносится информация о фактически выполненных в отчетном периоде работах, объемах и  стоимости в разрезе элементов затрат (заработная плата, эксплуатация машин и механизмов, материалы, транспортные расходы), а также трудозатраты рабочих.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10D5">
        <w:rPr>
          <w:rFonts w:ascii="Times New Roman" w:hAnsi="Times New Roman" w:cs="Times New Roman"/>
          <w:sz w:val="30"/>
          <w:szCs w:val="30"/>
        </w:rPr>
        <w:t>К дополнительным работам, приемка которых осуществляется с оформлением акта формы С-2а, относятся работы, не предусмотренные проектной документацией на строительство объекта, необходимость выполнения которых возникла в ходе строительства и оплата которых осуществляется заказчиком за счет резерва средств на непредвиденные работы и затраты.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 Недостатки в сметной документации, выявленные в процессе строительства объекта, к дополнительным работам не относятся.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lastRenderedPageBreak/>
        <w:t xml:space="preserve">При выполнении работ, приемка которых оформляется актом формы С-2а  с привлечением субподрядчиков, генподрядчиком заказчику представляется единый акт на работы, выполненные собственными силами генподрядчика, и на работы, выполненные субподрядчиками.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случае, когда цена работ субподрядчика, определенная по договору, заключенному между генподрядчиком и субподрядчиком, равна цене этих же работ, определенной по договору, заключенному между заказчиком и генподрядчиком, последним могут предъявляться заказчику отдельные акты формы С-2а на работы, выполненные собственными силами генподрядчика, и на работы, выполненные субподрядчиками. При этом все работы предъявляются генподрядчиком заказчику от имени генподрядчика, а в акте формы С-2а на работы, выполненные субподрядчиком, в строке «Субподрядчик»  делается запись – «работы выполнены субподрядчиком (указывается наименование субподрядчика)».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 качестве приложения к </w:t>
      </w:r>
      <w:hyperlink r:id="rId11" w:history="1">
        <w:r w:rsidRPr="00B710D5">
          <w:rPr>
            <w:rFonts w:ascii="Times New Roman" w:hAnsi="Times New Roman" w:cs="Times New Roman"/>
            <w:sz w:val="30"/>
            <w:szCs w:val="30"/>
          </w:rPr>
          <w:t xml:space="preserve">акту </w:t>
        </w:r>
      </w:hyperlink>
      <w:r w:rsidRPr="00B710D5">
        <w:rPr>
          <w:rFonts w:ascii="Times New Roman" w:hAnsi="Times New Roman" w:cs="Times New Roman"/>
          <w:sz w:val="30"/>
          <w:szCs w:val="30"/>
        </w:rPr>
        <w:t>формы С-2а в произвольной форме составляется: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ведомость материалов подрядчика, использованных при выполнении работ (в случае </w:t>
      </w:r>
      <w:proofErr w:type="gramStart"/>
      <w:r w:rsidRPr="00B710D5">
        <w:rPr>
          <w:rFonts w:ascii="Times New Roman" w:hAnsi="Times New Roman" w:cs="Times New Roman"/>
          <w:sz w:val="30"/>
          <w:szCs w:val="30"/>
        </w:rPr>
        <w:t>необходимости подтверждения фактической стоимости материалов подрядчика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или условиями договора);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ведомость материалов заказчика, израсходованных подрядчиком при выполнении строительных работ. При этом по каждой позиции наименование, единица измерения и стоимость материала, включенного в ведомость, должны соответствовать наименованию, единице измерения и стоимости этого же материала, указанных заказчиком в накладной на передачу материалов.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10. Акт формы С-2б применяется для сдачи-приемки строительных работ, расчеты за которые производятся по неизменной договорной (контрактной) цене, сформированной в соответствии с Положением о порядке формирования неизменной договорной (контрактной) цены на строительство объектов, утвержденным постановлением Совета Министров Республики Беларусь от 18 ноября 2011 г. № 1553.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графе 2 акта формы С-2б указывается наименование видов строительных работ, подлежащих выполнению согласно графику строительства (производства работ), форма которого установлена Положением о порядке формирования неизменной договорной (контрактной) цены на строительство объектов, утвержденным постановлением Совета Министров Республики Беларусь от 18 ноября 2011 г. № 1553.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графах 3-5 акта формы С-2б указываются натуральные единицы измерения каждого вида работ (м2, м3, м/</w:t>
      </w:r>
      <w:proofErr w:type="spellStart"/>
      <w:proofErr w:type="gramStart"/>
      <w:r w:rsidRPr="00B710D5">
        <w:rPr>
          <w:rFonts w:ascii="Times New Roman" w:hAnsi="Times New Roman" w:cs="Times New Roman"/>
          <w:sz w:val="30"/>
          <w:szCs w:val="30"/>
        </w:rPr>
        <w:t>п</w:t>
      </w:r>
      <w:proofErr w:type="spellEnd"/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тн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 и др.), их количество и стоимость  по неизменной договорной (контрактной) цене. Стоимость </w:t>
      </w:r>
      <w:r w:rsidRPr="00B710D5">
        <w:rPr>
          <w:rFonts w:ascii="Times New Roman" w:hAnsi="Times New Roman" w:cs="Times New Roman"/>
          <w:sz w:val="30"/>
          <w:szCs w:val="30"/>
        </w:rPr>
        <w:lastRenderedPageBreak/>
        <w:t>каждого вида работ указывается с учетом всех затрат подрядчика на выполнение этих работ и прогнозного индекса цен в строительстве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Если согласно графику строительства (производства работ) выполнение определенного вида работ предполагается в нескольких месяцах (отчетных периодах), то данные по этому виду работ указываются соответственно по нескольким строкам в графах 2-13 акта формы С-2б.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 графы 8-9 акта формы С-2б включаются полностью законченные  работы. По соглашению сторон в случаях, предусмотренных договором строительного подряда, в акты формы С-2б включаются не полностью законченные работы, предусмотренные графиком строительства (производства работ) на отчетный период. При этом количество работ, подлежащих включению в акт формы С-2б, определяется в количестве, равном минимальному выполненному количеству любой работы (операции), вошедшей в состав вида работ, при условии, что все работы (операции), входящие в состав вида работ, выполнены в каком-то объеме. 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Графы 10-11 акта формы С-2б заполняются только при строительстве объектов, финансируемых полностью либо частично за счет средств бюджета. Данные об опережении графика строительства (производства работ) указываются со знаком «+», данные об отставании - со знаком «</w:t>
      </w:r>
      <w:proofErr w:type="gramStart"/>
      <w:r w:rsidRPr="00B710D5">
        <w:rPr>
          <w:rFonts w:ascii="Times New Roman" w:hAnsi="Times New Roman" w:cs="Times New Roman"/>
          <w:sz w:val="30"/>
          <w:szCs w:val="30"/>
        </w:rPr>
        <w:t>-»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>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10D5">
        <w:rPr>
          <w:rFonts w:ascii="Times New Roman" w:hAnsi="Times New Roman" w:cs="Times New Roman"/>
          <w:sz w:val="30"/>
          <w:szCs w:val="30"/>
        </w:rPr>
        <w:t>В строке «Сумма корректировки неизменной договорной (контрактной) цены» указываются  суммы увеличения или уменьшения неизменной договорной (контрактной) цены по основаниям, предусмотренным в договоре строительного подряда в соответствии с абзацем четвертым части первой пункта 10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 ноября 2011 г. № 1553.</w:t>
      </w:r>
      <w:proofErr w:type="gramEnd"/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При корректировке неизменной договорной (контрактной) цены по иным основаниям, предусмотренным пунктом 10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 ноября 2011 г. № 1553, суммы корректировки неизменной договорной (контрактной) цены отражаются по каждому  виду работ.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Дополнительные  работы в акте формы С-2б не отражаются.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Генподрядчиком заказчику предъявляется единый акт формы С-2б на работы, выполненные собственными силами генподрядчика, и на работы, выполненные субподрядчиками.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При заключении договора строительного подряда между заказчиком и генподрядчиком - юридическим лицом, имеющим филиалы, которые в соответствии с Налоговым кодексом Республики Беларусь исполняют налоговые обязательства юридического лица, акты  формы    С-2б оформляются в следующем порядке: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lastRenderedPageBreak/>
        <w:t>между заказчиком и генподрядчиком (юридическим лицом) подписывается сводный акт формы С-2б по работам, выполненным юридическим лицом в целом (то есть по работам, выполненным всеми филиалами юридического лица).  Общая стоимость работ, выполненных юридическим лицом, отраженная в графе 9 акта формы С-2б, расшифровывается по каждому исполнителю (каждому филиалу юридического лица). Сводный акт формы С-2б подписывается заказчиком и юридическим лицом или филиалом юридического лица, который заключил от имени юридического лица договор строительного подряда с заказчиком;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к сводному акту формы С-2б прилагаются акты формы С-2б  по работам, выполненным каждым филиалом юридического лица, которые подписываются заказчиком и каждым филиалом юридического лица, выполнявшим строительные работы. В этих актах заполняются только графы 1-9.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аналогичном порядке оформляются акты формы С-2б в случае, когда юридическое лицо, имеющее филиалы, которые в соответствии с Налоговым кодексом Республики Беларусь исполняют налоговые обязательства юридического лица, выполняют на объекте строительства функцию субподрядчика.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 качестве приложения к </w:t>
      </w:r>
      <w:hyperlink r:id="rId12" w:history="1">
        <w:r w:rsidRPr="00B710D5">
          <w:rPr>
            <w:rFonts w:ascii="Times New Roman" w:hAnsi="Times New Roman" w:cs="Times New Roman"/>
            <w:sz w:val="30"/>
            <w:szCs w:val="30"/>
          </w:rPr>
          <w:t xml:space="preserve">акту </w:t>
        </w:r>
      </w:hyperlink>
      <w:r w:rsidRPr="00B710D5">
        <w:rPr>
          <w:rFonts w:ascii="Times New Roman" w:hAnsi="Times New Roman" w:cs="Times New Roman"/>
          <w:sz w:val="30"/>
          <w:szCs w:val="30"/>
        </w:rPr>
        <w:t>формы С-2б в произвольной форме составляется ведомость материалов заказчика, израсходованных подрядчиком при выполнении строительных работ. При этом по каждой позиции наименование, единица измерения и стоимость материала, включенного в ведомость, должны соответствовать наименованию, единице измерения и стоимости этого же материала, указанных заказчиком в накладной на передачу материалов.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Если предметом договора строительного подряда кроме выполнения строительных работ является выполнение пусконаладочных работ,  то  они вносятся в графу 2 акта формы С-2б как отдельный вид работ.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Если договором строительного подряда, заключенным между генподрядчиком и субподрядчиком, предусмотрено оказание генподрядчиком услуг субподрядчику (далее -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генуслуги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), то такие услуги оформляются отдельным актом. Стоимость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генуслуг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 в  актах формы С-2б не отражается.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Акт формы С-2б визируется представителем технического надзора заказчика в части подтверждения количества принятых работ.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11. </w:t>
      </w:r>
      <w:proofErr w:type="gramStart"/>
      <w:r w:rsidRPr="00B710D5">
        <w:rPr>
          <w:rFonts w:ascii="Times New Roman" w:hAnsi="Times New Roman" w:cs="Times New Roman"/>
          <w:sz w:val="30"/>
          <w:szCs w:val="30"/>
        </w:rPr>
        <w:t xml:space="preserve">Акт формы С-2в применяется для сдачи-приемки выполненных работ по возведению объектов строительства, по договорам строительного подряда, заключенным до 1 января 2015 г. и предусматривающим формирование договорной (контрактной) цены с применением статистических индексов изменения стоимости строительно-монтажных работ в соответствии с Положением о порядке формирования договорной </w:t>
      </w:r>
      <w:r w:rsidRPr="00B710D5">
        <w:rPr>
          <w:rFonts w:ascii="Times New Roman" w:hAnsi="Times New Roman" w:cs="Times New Roman"/>
          <w:sz w:val="30"/>
          <w:szCs w:val="30"/>
        </w:rPr>
        <w:lastRenderedPageBreak/>
        <w:t>(контрактной) цены и расчетов между заказчиком и подрядчиком при строительстве объектов, утвержденным постановлением Совета Министров Республики</w:t>
      </w:r>
      <w:proofErr w:type="gramEnd"/>
      <w:r w:rsidRPr="00B710D5">
        <w:rPr>
          <w:rFonts w:ascii="Times New Roman" w:hAnsi="Times New Roman" w:cs="Times New Roman"/>
          <w:sz w:val="30"/>
          <w:szCs w:val="30"/>
        </w:rPr>
        <w:t xml:space="preserve"> Беларусь от                      3 марта 2005 г. № 235 (Национальный реестр правовых актов Республики Беларусь, 2005 г., № 42, 5/15702).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Генподрядчиком заказчику предъявляется единый акт формы С-2в на работы, выполненные собственными силами генподрядчика, и на работы, выполненные субподрядчиками. 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При заключении договора строительного подряда между заказчиком и генподрядчиком - юридическим лицом, имеющим филиалы, которые в соответствии с Налоговым кодексом Республики Беларусь исполняют налоговые обязательства юридического лица, акты  формы   С-2в оформляются в следующем порядке: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между заказчиком и генподрядчиком (юридическим лицом) подписывается сводный акт формы С-2в по работам, выполненным юридическим лицом в целом (то есть по работам, выполненным всеми филиалами юридического лица).  Общая стоимость работ, выполненных юридическим лицом и отраженная по графе «выполнено, в том числе в отчетном периоде», расшифровывается по каждому исполнителю (каждому филиалу юридического лица). Сводный акт подписывается заказчиком и юридическим лицом или филиалом юридического лица, который  заключил от имени юридического лица  договор с заказчиком;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к сводному акту формы С-2в прилагаются акты формы С-2в  по работам, выполненным каждым филиалом юридического лица, которые подписываются заказчиком и каждым филиалом юридического лица, выполнявшим строительные работы. В этих актах заполняются все графы за исключением графы «Остаток».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>В аналогичном порядке оформляются акты формы С-2в в случае, когда юридическое лицо, имеющее филиалы, которые в соответствии с Налоговым кодексом Республики Беларусь исполняют налоговые обязательства юридического лица, выполняют на объекте строительства функцию субподрядчика.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В качестве приложения к </w:t>
      </w:r>
      <w:hyperlink r:id="rId13" w:history="1">
        <w:r w:rsidRPr="00B710D5">
          <w:rPr>
            <w:rFonts w:ascii="Times New Roman" w:hAnsi="Times New Roman" w:cs="Times New Roman"/>
            <w:sz w:val="30"/>
            <w:szCs w:val="30"/>
          </w:rPr>
          <w:t xml:space="preserve">акту </w:t>
        </w:r>
      </w:hyperlink>
      <w:r w:rsidRPr="00B710D5">
        <w:rPr>
          <w:rFonts w:ascii="Times New Roman" w:hAnsi="Times New Roman" w:cs="Times New Roman"/>
          <w:sz w:val="30"/>
          <w:szCs w:val="30"/>
        </w:rPr>
        <w:t>формы С-2в в произвольной форме составляется ведомость материалов заказчика, израсходованных подрядчиком при выполнении строительных работ. При этом по каждой позиции наименование, единица измерения и стоимость материала, включенного в ведомость, должны соответствовать наименованию, единице измерения и стоимости этого же материала, указанных заказчиком в накладной на передачу материалов.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 xml:space="preserve">Если договором строительного подряда, заключенным между генподрядчиком и субподрядчиком, предусмотрено оказание генподрядчиком услуг субподрядчику (далее -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генуслуги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), то такие услуги оформляются отдельным актом. Стоимость </w:t>
      </w:r>
      <w:proofErr w:type="spellStart"/>
      <w:r w:rsidRPr="00B710D5">
        <w:rPr>
          <w:rFonts w:ascii="Times New Roman" w:hAnsi="Times New Roman" w:cs="Times New Roman"/>
          <w:sz w:val="30"/>
          <w:szCs w:val="30"/>
        </w:rPr>
        <w:t>генуслуг</w:t>
      </w:r>
      <w:proofErr w:type="spellEnd"/>
      <w:r w:rsidRPr="00B710D5">
        <w:rPr>
          <w:rFonts w:ascii="Times New Roman" w:hAnsi="Times New Roman" w:cs="Times New Roman"/>
          <w:sz w:val="30"/>
          <w:szCs w:val="30"/>
        </w:rPr>
        <w:t xml:space="preserve"> в  актах формы С-2в не отражается.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lastRenderedPageBreak/>
        <w:t>Акты формы С-2в визируются представителем технического надзора заказчика в части подтверждения количества принятых работ.</w:t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0D5">
        <w:rPr>
          <w:rFonts w:ascii="Times New Roman" w:hAnsi="Times New Roman" w:cs="Times New Roman"/>
          <w:sz w:val="30"/>
          <w:szCs w:val="30"/>
        </w:rPr>
        <w:tab/>
      </w: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10D5" w:rsidRPr="00B710D5" w:rsidRDefault="00B710D5" w:rsidP="00B710D5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10D5" w:rsidRPr="00B12FC3" w:rsidRDefault="00B710D5" w:rsidP="00B710D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B710D5" w:rsidRPr="00B12FC3" w:rsidRDefault="00B710D5" w:rsidP="00B710D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B710D5" w:rsidRDefault="00B710D5"/>
    <w:sectPr w:rsidR="00B710D5" w:rsidSect="00843D6F">
      <w:headerReference w:type="default" r:id="rId14"/>
      <w:pgSz w:w="11906" w:h="16838"/>
      <w:pgMar w:top="709" w:right="720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56" w:rsidRDefault="001B5756" w:rsidP="001B5756">
      <w:pPr>
        <w:spacing w:after="0" w:line="240" w:lineRule="auto"/>
      </w:pPr>
      <w:r>
        <w:separator/>
      </w:r>
    </w:p>
  </w:endnote>
  <w:endnote w:type="continuationSeparator" w:id="0">
    <w:p w:rsidR="001B5756" w:rsidRDefault="001B5756" w:rsidP="001B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56" w:rsidRDefault="001B5756" w:rsidP="001B5756">
      <w:pPr>
        <w:spacing w:after="0" w:line="240" w:lineRule="auto"/>
      </w:pPr>
      <w:r>
        <w:separator/>
      </w:r>
    </w:p>
  </w:footnote>
  <w:footnote w:type="continuationSeparator" w:id="0">
    <w:p w:rsidR="001B5756" w:rsidRDefault="001B5756" w:rsidP="001B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57"/>
      <w:docPartObj>
        <w:docPartGallery w:val="Page Numbers (Top of Page)"/>
        <w:docPartUnique/>
      </w:docPartObj>
    </w:sdtPr>
    <w:sdtContent>
      <w:p w:rsidR="00CC5019" w:rsidRDefault="001B5756">
        <w:pPr>
          <w:pStyle w:val="a3"/>
          <w:jc w:val="center"/>
        </w:pPr>
        <w:r>
          <w:fldChar w:fldCharType="begin"/>
        </w:r>
        <w:r w:rsidR="00B710D5">
          <w:instrText xml:space="preserve"> PAGE   \* MERGEFORMAT </w:instrText>
        </w:r>
        <w:r>
          <w:fldChar w:fldCharType="separate"/>
        </w:r>
        <w:r w:rsidR="00562C29">
          <w:rPr>
            <w:noProof/>
          </w:rPr>
          <w:t>9</w:t>
        </w:r>
        <w:r>
          <w:fldChar w:fldCharType="end"/>
        </w:r>
      </w:p>
    </w:sdtContent>
  </w:sdt>
  <w:p w:rsidR="00CC5019" w:rsidRDefault="00562C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D5"/>
    <w:rsid w:val="001B5756"/>
    <w:rsid w:val="00276B3F"/>
    <w:rsid w:val="0032007F"/>
    <w:rsid w:val="00432661"/>
    <w:rsid w:val="0048219C"/>
    <w:rsid w:val="00562C29"/>
    <w:rsid w:val="00B710D5"/>
    <w:rsid w:val="00B9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0D5"/>
  </w:style>
  <w:style w:type="character" w:customStyle="1" w:styleId="name">
    <w:name w:val="name"/>
    <w:basedOn w:val="a0"/>
    <w:uiPriority w:val="99"/>
    <w:rsid w:val="00B710D5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B710D5"/>
    <w:rPr>
      <w:rFonts w:ascii="Times New Roman" w:hAnsi="Times New Roman" w:cs="Times New Roman"/>
      <w:b/>
      <w:bCs/>
      <w:caps/>
    </w:rPr>
  </w:style>
  <w:style w:type="paragraph" w:customStyle="1" w:styleId="newncpi0s0">
    <w:name w:val="newncpi0 s0"/>
    <w:basedOn w:val="a"/>
    <w:uiPriority w:val="99"/>
    <w:rsid w:val="00B7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к тексту"/>
    <w:basedOn w:val="a"/>
    <w:next w:val="a"/>
    <w:rsid w:val="00B710D5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B71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5636C8EB50F1A00F09A50884F73AFB310270BCC2ADA3C0D180BD8AB5118B67DFA95964BBD213FCF2BACB01DKBxEI" TargetMode="External"/><Relationship Id="rId13" Type="http://schemas.openxmlformats.org/officeDocument/2006/relationships/hyperlink" Target="consultantplus://offline/ref=AC25636C8EB50F1A00F09A50884F73AFB310270BCC2ADA3C0D180BD8AB5118B67DFA95964BBD213FCF2BACB01DKB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2C8A2842A92FFF7CE61D18706F1230E5229F006FF4B97D9891FB9D63B8FF7D251B68C4454A918D3C93B6F5BCA43L" TargetMode="External"/><Relationship Id="rId12" Type="http://schemas.openxmlformats.org/officeDocument/2006/relationships/hyperlink" Target="consultantplus://offline/ref=AC25636C8EB50F1A00F09A50884F73AFB310270BCC2ADA3C0D180BD8AB5118B67DFA95964BBD213FCF2BACB01DKBx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2C8A2842A92FFF7CE61D18706F1230E5229F006FF4B97D9891FB9D63B8FF7D251B68C4454A918D3C93B6F5BCA43L" TargetMode="External"/><Relationship Id="rId11" Type="http://schemas.openxmlformats.org/officeDocument/2006/relationships/hyperlink" Target="consultantplus://offline/ref=AC25636C8EB50F1A00F09A50884F73AFB310270BCC2ADA3C0D180BD8AB5118B67DFA95964BBD213FCF2BACB01DKBxE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7E9C7309302D1E4E5EF491CF6262306515824B352B0C8BD92EA880C4F7491D5D1B2EBDA0563FA081C92484C2V3T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D75C675A5D6D07BCD974FF8AD9458D51F914310373FB816AA091FE8A50244348FC0A2AC5F844C8EDA16B7B31X0qD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2998</Words>
  <Characters>17094</Characters>
  <Application>Microsoft Office Word</Application>
  <DocSecurity>0</DocSecurity>
  <Lines>142</Lines>
  <Paragraphs>40</Paragraphs>
  <ScaleCrop>false</ScaleCrop>
  <Company>Microsoft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User_buh3</dc:creator>
  <cp:keywords/>
  <dc:description/>
  <cp:lastModifiedBy>User_buh3</cp:lastModifiedBy>
  <cp:revision>3</cp:revision>
  <dcterms:created xsi:type="dcterms:W3CDTF">2018-07-09T07:43:00Z</dcterms:created>
  <dcterms:modified xsi:type="dcterms:W3CDTF">2018-07-09T07:59:00Z</dcterms:modified>
</cp:coreProperties>
</file>