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1" w:rsidRPr="00361CBA" w:rsidRDefault="00E35E21" w:rsidP="00E35E21">
      <w:pPr>
        <w:tabs>
          <w:tab w:val="left" w:pos="9751"/>
        </w:tabs>
        <w:ind w:left="-426" w:right="-30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образования «Центр повышения квалификации руководящих работников и специалистов «Монтажники и строители» (далее – Центр) приглашает принять участие специалистов, ответственных за организацию идеологической работы на предприятии, в образовательной программе повышения квалификации руководящих работников и специалистов </w:t>
      </w:r>
      <w:r w:rsidRPr="00361CBA">
        <w:rPr>
          <w:b/>
          <w:sz w:val="28"/>
          <w:szCs w:val="28"/>
        </w:rPr>
        <w:t xml:space="preserve">«Организация </w:t>
      </w:r>
      <w:r>
        <w:rPr>
          <w:b/>
          <w:sz w:val="28"/>
          <w:szCs w:val="28"/>
        </w:rPr>
        <w:t>идеологической работы в трудовых коллективах в современных условиях</w:t>
      </w:r>
      <w:r w:rsidRPr="00361CBA">
        <w:rPr>
          <w:b/>
          <w:sz w:val="28"/>
          <w:szCs w:val="28"/>
        </w:rPr>
        <w:t>»</w:t>
      </w:r>
      <w:r w:rsidRPr="00361CBA">
        <w:rPr>
          <w:b/>
          <w:bCs/>
          <w:spacing w:val="-6"/>
          <w:sz w:val="28"/>
          <w:szCs w:val="28"/>
        </w:rPr>
        <w:t>.</w:t>
      </w:r>
    </w:p>
    <w:p w:rsidR="00E35E21" w:rsidRDefault="00E35E21" w:rsidP="00E35E21">
      <w:pPr>
        <w:tabs>
          <w:tab w:val="left" w:pos="9751"/>
        </w:tabs>
        <w:ind w:left="-426" w:right="-3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обучения каждой образовательной программы составляет 1 неделя (36 академических часов). </w:t>
      </w:r>
    </w:p>
    <w:p w:rsidR="00E35E21" w:rsidRDefault="00E35E21" w:rsidP="00E35E21">
      <w:pPr>
        <w:tabs>
          <w:tab w:val="left" w:pos="9751"/>
        </w:tabs>
        <w:ind w:left="-426" w:right="-30" w:firstLine="710"/>
        <w:jc w:val="both"/>
        <w:rPr>
          <w:sz w:val="28"/>
          <w:szCs w:val="28"/>
        </w:rPr>
      </w:pPr>
      <w:r w:rsidRPr="007F0A9E">
        <w:rPr>
          <w:i/>
          <w:iCs/>
          <w:sz w:val="28"/>
          <w:szCs w:val="28"/>
        </w:rPr>
        <w:t xml:space="preserve">Целью </w:t>
      </w:r>
      <w:r>
        <w:rPr>
          <w:i/>
          <w:iCs/>
          <w:sz w:val="28"/>
          <w:szCs w:val="28"/>
        </w:rPr>
        <w:t>учебной</w:t>
      </w:r>
      <w:r w:rsidRPr="007F0A9E">
        <w:rPr>
          <w:i/>
          <w:iCs/>
          <w:sz w:val="28"/>
          <w:szCs w:val="28"/>
        </w:rPr>
        <w:t xml:space="preserve"> программы является:</w:t>
      </w:r>
      <w:r w:rsidRPr="007F0A9E">
        <w:rPr>
          <w:sz w:val="28"/>
          <w:szCs w:val="28"/>
        </w:rPr>
        <w:t> </w:t>
      </w:r>
      <w:r>
        <w:rPr>
          <w:sz w:val="28"/>
          <w:szCs w:val="28"/>
        </w:rPr>
        <w:t>систематизировать знания слушателей о сущности, содержании идеологических процессов в белорусском обществе,</w:t>
      </w:r>
      <w:r w:rsidRPr="00E35E21">
        <w:rPr>
          <w:sz w:val="28"/>
          <w:szCs w:val="28"/>
        </w:rPr>
        <w:t xml:space="preserve"> об</w:t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 </w:t>
      </w:r>
      <w:r>
        <w:rPr>
          <w:sz w:val="28"/>
          <w:szCs w:val="28"/>
        </w:rPr>
        <w:t>основных</w:t>
      </w:r>
      <w:r w:rsidRPr="009C1711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ах и приемах</w:t>
      </w:r>
      <w:r w:rsidRPr="009C1711">
        <w:rPr>
          <w:sz w:val="28"/>
          <w:szCs w:val="28"/>
        </w:rPr>
        <w:t xml:space="preserve"> организации идеологической работы в современных условиях</w:t>
      </w:r>
      <w:r>
        <w:rPr>
          <w:sz w:val="28"/>
          <w:szCs w:val="28"/>
        </w:rPr>
        <w:t xml:space="preserve">, формировать активную гражданскую позицию, необходимые коммуникативные навыки, гуманизм, патриотизм, практические навыки работы в трудовом коллективе. </w:t>
      </w:r>
    </w:p>
    <w:p w:rsidR="00E35E21" w:rsidRDefault="00E35E21" w:rsidP="00E35E21">
      <w:pPr>
        <w:tabs>
          <w:tab w:val="left" w:pos="9751"/>
        </w:tabs>
        <w:ind w:left="-426" w:right="-30" w:firstLine="710"/>
        <w:jc w:val="both"/>
        <w:rPr>
          <w:sz w:val="28"/>
          <w:szCs w:val="28"/>
        </w:rPr>
      </w:pPr>
      <w:r w:rsidRPr="0094357D">
        <w:rPr>
          <w:i/>
          <w:sz w:val="28"/>
          <w:szCs w:val="28"/>
        </w:rPr>
        <w:t>Формы организации учебного процесса:</w:t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 </w:t>
      </w:r>
      <w:r>
        <w:rPr>
          <w:sz w:val="28"/>
          <w:szCs w:val="28"/>
        </w:rPr>
        <w:t>учебные</w:t>
      </w:r>
      <w:r w:rsidRPr="0094357D">
        <w:rPr>
          <w:sz w:val="28"/>
          <w:szCs w:val="28"/>
        </w:rPr>
        <w:t xml:space="preserve"> занятия в форме лекций, практически</w:t>
      </w:r>
      <w:r>
        <w:rPr>
          <w:sz w:val="28"/>
          <w:szCs w:val="28"/>
        </w:rPr>
        <w:t>х</w:t>
      </w:r>
      <w:r w:rsidRPr="0094357D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94357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94357D">
        <w:rPr>
          <w:sz w:val="28"/>
          <w:szCs w:val="28"/>
        </w:rPr>
        <w:t xml:space="preserve"> группового и индивидуального решения тематических задач, тренингов, </w:t>
      </w:r>
      <w:r>
        <w:rPr>
          <w:sz w:val="28"/>
          <w:szCs w:val="28"/>
        </w:rPr>
        <w:t>деловые игры</w:t>
      </w:r>
      <w:r w:rsidRPr="0094357D">
        <w:rPr>
          <w:sz w:val="28"/>
          <w:szCs w:val="28"/>
        </w:rPr>
        <w:t>.</w:t>
      </w:r>
    </w:p>
    <w:p w:rsidR="00E35E21" w:rsidRPr="00621475" w:rsidRDefault="00E35E21" w:rsidP="00E35E21">
      <w:pPr>
        <w:tabs>
          <w:tab w:val="left" w:pos="-567"/>
        </w:tabs>
        <w:ind w:left="-426" w:firstLine="710"/>
        <w:jc w:val="both"/>
        <w:rPr>
          <w:sz w:val="28"/>
          <w:szCs w:val="28"/>
        </w:rPr>
      </w:pPr>
      <w:r w:rsidRPr="001500D1">
        <w:rPr>
          <w:sz w:val="28"/>
          <w:szCs w:val="28"/>
        </w:rPr>
        <w:t>Обучение будет проводиться</w:t>
      </w:r>
      <w:r w:rsidRPr="001500D1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6 апреля по 10 апреля 2020</w:t>
      </w:r>
      <w:r w:rsidRPr="001500D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621475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Минск, пер. С.Ковалевской, 63</w:t>
      </w:r>
      <w:r w:rsidRPr="00621475">
        <w:rPr>
          <w:sz w:val="28"/>
          <w:szCs w:val="28"/>
        </w:rPr>
        <w:t>.</w:t>
      </w:r>
    </w:p>
    <w:p w:rsidR="00E35E21" w:rsidRDefault="00E35E21" w:rsidP="00E35E21">
      <w:pPr>
        <w:tabs>
          <w:tab w:val="left" w:pos="-567"/>
          <w:tab w:val="left" w:pos="9751"/>
        </w:tabs>
        <w:ind w:left="-426" w:right="-3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итоговой аттестации слушателям выдается </w:t>
      </w:r>
      <w:r w:rsidRPr="001500D1">
        <w:rPr>
          <w:b/>
          <w:sz w:val="28"/>
          <w:szCs w:val="28"/>
        </w:rPr>
        <w:t>свидетельство государственного образца о повышении квалификации.</w:t>
      </w:r>
      <w:r>
        <w:rPr>
          <w:sz w:val="28"/>
          <w:szCs w:val="28"/>
        </w:rPr>
        <w:t xml:space="preserve"> </w:t>
      </w:r>
    </w:p>
    <w:p w:rsidR="00E35E21" w:rsidRDefault="00E35E21" w:rsidP="00E35E21">
      <w:pPr>
        <w:tabs>
          <w:tab w:val="left" w:pos="-567"/>
        </w:tabs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одного слушателя составляет 262,62 рублей.</w:t>
      </w:r>
    </w:p>
    <w:p w:rsidR="00E35E21" w:rsidRPr="000C3CC2" w:rsidRDefault="00E35E21" w:rsidP="00E35E21">
      <w:pPr>
        <w:tabs>
          <w:tab w:val="left" w:pos="-284"/>
          <w:tab w:val="left" w:pos="284"/>
        </w:tabs>
        <w:ind w:left="-425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группы осуществляется на основе заявок, которые необходимо направить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./факсу 370 26 69 или по </w:t>
      </w:r>
      <w:proofErr w:type="spellStart"/>
      <w:r w:rsidRPr="00513BE8">
        <w:rPr>
          <w:sz w:val="28"/>
          <w:szCs w:val="28"/>
        </w:rPr>
        <w:t>E-mail</w:t>
      </w:r>
      <w:proofErr w:type="spellEnd"/>
      <w:r w:rsidRPr="00513B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info</w:t>
      </w:r>
      <w:r w:rsidRPr="000C3C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mist</w:t>
      </w:r>
      <w:r w:rsidRPr="000C3C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 w:rsidRPr="000C3CC2">
        <w:rPr>
          <w:sz w:val="28"/>
          <w:szCs w:val="28"/>
        </w:rPr>
        <w:t>.</w:t>
      </w:r>
    </w:p>
    <w:p w:rsidR="00E35E21" w:rsidRDefault="00E35E21" w:rsidP="00E35E21">
      <w:pPr>
        <w:tabs>
          <w:tab w:val="left" w:pos="-360"/>
          <w:tab w:val="left" w:pos="511"/>
          <w:tab w:val="left" w:pos="5103"/>
          <w:tab w:val="left" w:pos="6804"/>
        </w:tabs>
        <w:ind w:left="-284"/>
        <w:jc w:val="both"/>
        <w:rPr>
          <w:sz w:val="28"/>
          <w:szCs w:val="28"/>
        </w:rPr>
      </w:pPr>
    </w:p>
    <w:p w:rsidR="00E35E21" w:rsidRDefault="00E35E21" w:rsidP="00E35E21">
      <w:pPr>
        <w:tabs>
          <w:tab w:val="left" w:pos="-360"/>
          <w:tab w:val="left" w:pos="511"/>
          <w:tab w:val="left" w:pos="5103"/>
          <w:tab w:val="left" w:pos="6804"/>
        </w:tabs>
        <w:ind w:left="-284"/>
        <w:jc w:val="both"/>
        <w:rPr>
          <w:sz w:val="28"/>
          <w:szCs w:val="28"/>
        </w:rPr>
      </w:pPr>
    </w:p>
    <w:p w:rsidR="00E35E21" w:rsidRPr="006B0F02" w:rsidRDefault="00E35E21" w:rsidP="00E35E21">
      <w:pPr>
        <w:tabs>
          <w:tab w:val="left" w:pos="-360"/>
          <w:tab w:val="left" w:pos="511"/>
          <w:tab w:val="left" w:pos="5103"/>
        </w:tabs>
        <w:jc w:val="center"/>
        <w:rPr>
          <w:bCs/>
          <w:spacing w:val="-6"/>
          <w:sz w:val="28"/>
          <w:szCs w:val="28"/>
        </w:rPr>
      </w:pPr>
      <w:r w:rsidRPr="006B0F02">
        <w:rPr>
          <w:bCs/>
          <w:spacing w:val="-6"/>
          <w:sz w:val="28"/>
          <w:szCs w:val="28"/>
        </w:rPr>
        <w:t xml:space="preserve">Тематика учебных занятий </w:t>
      </w:r>
    </w:p>
    <w:p w:rsidR="00E35E21" w:rsidRDefault="00E35E21" w:rsidP="00E35E21">
      <w:pPr>
        <w:tabs>
          <w:tab w:val="left" w:pos="-360"/>
          <w:tab w:val="left" w:pos="511"/>
          <w:tab w:val="left" w:pos="5103"/>
        </w:tabs>
        <w:jc w:val="center"/>
        <w:rPr>
          <w:bCs/>
          <w:spacing w:val="-6"/>
          <w:sz w:val="28"/>
          <w:szCs w:val="28"/>
        </w:rPr>
      </w:pPr>
      <w:r w:rsidRPr="006B0F02">
        <w:rPr>
          <w:bCs/>
          <w:spacing w:val="-6"/>
          <w:sz w:val="28"/>
          <w:szCs w:val="28"/>
        </w:rPr>
        <w:t xml:space="preserve">при реализации образовательной программы </w:t>
      </w:r>
    </w:p>
    <w:p w:rsidR="00E35E21" w:rsidRDefault="00E35E21" w:rsidP="00E35E21">
      <w:pPr>
        <w:tabs>
          <w:tab w:val="left" w:pos="-360"/>
          <w:tab w:val="left" w:pos="511"/>
          <w:tab w:val="left" w:pos="5103"/>
        </w:tabs>
        <w:jc w:val="center"/>
        <w:rPr>
          <w:bCs/>
          <w:spacing w:val="-6"/>
          <w:sz w:val="28"/>
          <w:szCs w:val="28"/>
        </w:rPr>
      </w:pPr>
      <w:r w:rsidRPr="006B0F02">
        <w:rPr>
          <w:bCs/>
          <w:spacing w:val="-6"/>
          <w:sz w:val="28"/>
          <w:szCs w:val="28"/>
        </w:rPr>
        <w:t xml:space="preserve">повышения квалификации специалистов </w:t>
      </w:r>
      <w:r>
        <w:rPr>
          <w:bCs/>
          <w:spacing w:val="-6"/>
          <w:sz w:val="28"/>
          <w:szCs w:val="28"/>
        </w:rPr>
        <w:t>по теме</w:t>
      </w:r>
    </w:p>
    <w:p w:rsidR="00E35E21" w:rsidRDefault="00E35E21" w:rsidP="00E35E21">
      <w:pPr>
        <w:tabs>
          <w:tab w:val="left" w:pos="-360"/>
          <w:tab w:val="left" w:pos="2977"/>
          <w:tab w:val="left" w:pos="5103"/>
        </w:tabs>
        <w:jc w:val="center"/>
        <w:rPr>
          <w:b/>
          <w:sz w:val="28"/>
          <w:szCs w:val="28"/>
        </w:rPr>
      </w:pPr>
      <w:r w:rsidRPr="00361CBA">
        <w:rPr>
          <w:b/>
          <w:sz w:val="28"/>
          <w:szCs w:val="28"/>
        </w:rPr>
        <w:t xml:space="preserve">«Организация </w:t>
      </w:r>
      <w:r>
        <w:rPr>
          <w:b/>
          <w:sz w:val="28"/>
          <w:szCs w:val="28"/>
        </w:rPr>
        <w:t xml:space="preserve">идеологической работы в </w:t>
      </w:r>
      <w:proofErr w:type="gramStart"/>
      <w:r>
        <w:rPr>
          <w:b/>
          <w:sz w:val="28"/>
          <w:szCs w:val="28"/>
        </w:rPr>
        <w:t>трудовых</w:t>
      </w:r>
      <w:proofErr w:type="gramEnd"/>
    </w:p>
    <w:p w:rsidR="00E35E21" w:rsidRDefault="00E35E21" w:rsidP="00E35E21">
      <w:pPr>
        <w:tabs>
          <w:tab w:val="left" w:pos="-360"/>
          <w:tab w:val="left" w:pos="2977"/>
          <w:tab w:val="left" w:pos="5103"/>
        </w:tabs>
        <w:jc w:val="center"/>
        <w:rPr>
          <w:bCs/>
          <w:spacing w:val="-6"/>
          <w:sz w:val="28"/>
          <w:szCs w:val="28"/>
        </w:rPr>
      </w:pPr>
      <w:proofErr w:type="gramStart"/>
      <w:r>
        <w:rPr>
          <w:b/>
          <w:sz w:val="28"/>
          <w:szCs w:val="28"/>
        </w:rPr>
        <w:t>коллективах</w:t>
      </w:r>
      <w:proofErr w:type="gramEnd"/>
      <w:r>
        <w:rPr>
          <w:b/>
          <w:sz w:val="28"/>
          <w:szCs w:val="28"/>
        </w:rPr>
        <w:t xml:space="preserve"> в современных условиях</w:t>
      </w:r>
      <w:r w:rsidRPr="00361CBA">
        <w:rPr>
          <w:b/>
          <w:sz w:val="28"/>
          <w:szCs w:val="28"/>
        </w:rPr>
        <w:t>»</w:t>
      </w:r>
    </w:p>
    <w:p w:rsidR="00E35E21" w:rsidRPr="00BE7107" w:rsidRDefault="00E35E21" w:rsidP="00E35E21">
      <w:pPr>
        <w:tabs>
          <w:tab w:val="left" w:pos="-360"/>
          <w:tab w:val="left" w:pos="511"/>
          <w:tab w:val="left" w:pos="5103"/>
        </w:tabs>
        <w:jc w:val="center"/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8375"/>
      </w:tblGrid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№</w:t>
            </w:r>
          </w:p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proofErr w:type="spellStart"/>
            <w:proofErr w:type="gramStart"/>
            <w:r w:rsidRPr="00B168DA">
              <w:rPr>
                <w:bCs/>
                <w:spacing w:val="-6"/>
              </w:rPr>
              <w:t>п</w:t>
            </w:r>
            <w:proofErr w:type="spellEnd"/>
            <w:proofErr w:type="gramEnd"/>
            <w:r w:rsidRPr="00B168DA">
              <w:rPr>
                <w:bCs/>
                <w:spacing w:val="-6"/>
              </w:rPr>
              <w:t>/</w:t>
            </w:r>
            <w:proofErr w:type="spellStart"/>
            <w:r w:rsidRPr="00B168DA">
              <w:rPr>
                <w:bCs/>
                <w:spacing w:val="-6"/>
              </w:rPr>
              <w:t>п</w:t>
            </w:r>
            <w:proofErr w:type="spellEnd"/>
          </w:p>
        </w:tc>
        <w:tc>
          <w:tcPr>
            <w:tcW w:w="8375" w:type="dxa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Наименование темы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1.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>
              <w:t>Национальная идентичность граждан как важнейшее условие развития государства в условиях глобализации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2.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Идеологические процессы в жизни современного общества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3.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both"/>
              <w:rPr>
                <w:bCs/>
                <w:iCs/>
                <w:color w:val="000000"/>
              </w:rPr>
            </w:pPr>
            <w:r w:rsidRPr="00B168DA">
              <w:t>Формирование имиджа государства через деятельность предприятий и организаций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4.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Роль СМИ в организации идеологической работы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5.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Современные методы использования Интернет-ресурсов в идеологической работе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6.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 xml:space="preserve">Работа с общественными объединениями, политическими партиями 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7.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Роль профсоюзных комитетов организаций в идеологической работе в трудовом коллективе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8.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Социально-психологический портрет идеологического работника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lastRenderedPageBreak/>
              <w:t>9.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Умение работать в стрессовых ситуациях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10.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Причины непродуктивного межличностного взаимодействия и психологические средства его оптимизации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11.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jc w:val="both"/>
            </w:pPr>
            <w:r w:rsidRPr="00B168DA">
              <w:t>Технологии эффективной коммуникации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bookmarkStart w:id="0" w:name="OLE_LINK2"/>
            <w:r w:rsidRPr="00B168DA">
              <w:rPr>
                <w:bCs/>
                <w:spacing w:val="-6"/>
              </w:rPr>
              <w:t>12.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pStyle w:val="8"/>
              <w:spacing w:before="0" w:after="0"/>
              <w:jc w:val="both"/>
              <w:rPr>
                <w:i w:val="0"/>
              </w:rPr>
            </w:pPr>
            <w:r w:rsidRPr="00B168DA">
              <w:rPr>
                <w:i w:val="0"/>
              </w:rPr>
              <w:t>Роль руководителя в идеологической работе</w:t>
            </w:r>
          </w:p>
        </w:tc>
      </w:tr>
      <w:bookmarkEnd w:id="0"/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13.</w:t>
            </w:r>
          </w:p>
        </w:tc>
        <w:tc>
          <w:tcPr>
            <w:tcW w:w="8375" w:type="dxa"/>
          </w:tcPr>
          <w:p w:rsidR="00E35E21" w:rsidRPr="00B168DA" w:rsidRDefault="00E35E21" w:rsidP="00D965A9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Общие вопросы противодействия к</w:t>
            </w:r>
            <w:r w:rsidRPr="00B168DA">
              <w:rPr>
                <w:i w:val="0"/>
              </w:rPr>
              <w:t>оррупции</w:t>
            </w:r>
          </w:p>
        </w:tc>
      </w:tr>
      <w:tr w:rsidR="00E35E21" w:rsidRPr="00B168DA" w:rsidTr="00E35E21">
        <w:tc>
          <w:tcPr>
            <w:tcW w:w="0" w:type="auto"/>
          </w:tcPr>
          <w:p w:rsidR="00E35E21" w:rsidRPr="00B168DA" w:rsidRDefault="00E35E21" w:rsidP="00D965A9">
            <w:pPr>
              <w:tabs>
                <w:tab w:val="left" w:pos="-360"/>
                <w:tab w:val="left" w:pos="511"/>
                <w:tab w:val="left" w:pos="5103"/>
              </w:tabs>
              <w:jc w:val="center"/>
              <w:rPr>
                <w:bCs/>
                <w:spacing w:val="-6"/>
              </w:rPr>
            </w:pPr>
            <w:r w:rsidRPr="00B168DA">
              <w:rPr>
                <w:bCs/>
                <w:spacing w:val="-6"/>
              </w:rPr>
              <w:t>14.</w:t>
            </w:r>
          </w:p>
        </w:tc>
        <w:tc>
          <w:tcPr>
            <w:tcW w:w="8375" w:type="dxa"/>
          </w:tcPr>
          <w:p w:rsidR="00E35E21" w:rsidRDefault="00E35E21" w:rsidP="00D965A9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Круглый стол «Методы и формы идеологической работы в трудовых коллективах»</w:t>
            </w:r>
          </w:p>
        </w:tc>
      </w:tr>
    </w:tbl>
    <w:p w:rsidR="00DD3605" w:rsidRDefault="00DD3605"/>
    <w:sectPr w:rsidR="00DD3605" w:rsidSect="00DD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21"/>
    <w:rsid w:val="0068028E"/>
    <w:rsid w:val="008B2379"/>
    <w:rsid w:val="00DD3605"/>
    <w:rsid w:val="00E3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35E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35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2020-03-11T06:35:00Z</dcterms:created>
  <dcterms:modified xsi:type="dcterms:W3CDTF">2020-03-11T06:38:00Z</dcterms:modified>
</cp:coreProperties>
</file>